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9"/>
        <w:rPr>
          <w:rFonts w:ascii="宋体" w:hAnsi="宋体" w:cs="宋体"/>
          <w:b/>
          <w:bCs/>
          <w:kern w:val="0"/>
          <w:sz w:val="44"/>
          <w:szCs w:val="44"/>
        </w:rPr>
      </w:pPr>
      <w:r>
        <w:rPr>
          <w:rFonts w:hint="eastAsia" w:ascii="宋体" w:hAnsi="宋体" w:cs="宋体"/>
          <w:b/>
          <w:bCs/>
          <w:kern w:val="0"/>
          <w:sz w:val="44"/>
          <w:szCs w:val="44"/>
        </w:rPr>
        <w:t>“玲珑轮胎杯</w:t>
      </w:r>
      <w:r>
        <w:rPr>
          <w:rFonts w:hint="eastAsia" w:ascii="宋体" w:hAnsi="宋体" w:cs="宋体"/>
          <w:b/>
          <w:bCs/>
          <w:kern w:val="0"/>
          <w:sz w:val="44"/>
          <w:szCs w:val="44"/>
          <w:lang w:eastAsia="zh-CN"/>
        </w:rPr>
        <w:t>”</w:t>
      </w:r>
      <w:r>
        <w:rPr>
          <w:rFonts w:hint="eastAsia" w:ascii="宋体" w:hAnsi="宋体" w:cs="宋体"/>
          <w:b/>
          <w:bCs/>
          <w:kern w:val="0"/>
          <w:sz w:val="44"/>
          <w:szCs w:val="44"/>
          <w:lang w:val="en-US" w:eastAsia="zh-CN"/>
        </w:rPr>
        <w:t>2018年</w:t>
      </w:r>
      <w:r>
        <w:rPr>
          <w:rFonts w:hint="eastAsia" w:ascii="宋体" w:hAnsi="宋体" w:cs="宋体"/>
          <w:b/>
          <w:bCs/>
          <w:kern w:val="0"/>
          <w:sz w:val="44"/>
          <w:szCs w:val="44"/>
        </w:rPr>
        <w:t>山东省</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9"/>
        <w:rPr>
          <w:rFonts w:ascii="宋体" w:hAnsi="宋体" w:cs="宋体"/>
          <w:b/>
          <w:bCs/>
          <w:kern w:val="0"/>
          <w:sz w:val="44"/>
          <w:szCs w:val="44"/>
        </w:rPr>
      </w:pPr>
      <w:r>
        <w:rPr>
          <w:rFonts w:hint="eastAsia" w:ascii="宋体" w:hAnsi="宋体" w:cs="宋体"/>
          <w:b/>
          <w:bCs/>
          <w:kern w:val="0"/>
          <w:sz w:val="44"/>
          <w:szCs w:val="44"/>
        </w:rPr>
        <w:t>板球锦标赛规程</w:t>
      </w:r>
    </w:p>
    <w:p>
      <w:pPr>
        <w:keepNext w:val="0"/>
        <w:keepLines w:val="0"/>
        <w:pageBreakBefore w:val="0"/>
        <w:widowControl/>
        <w:kinsoku/>
        <w:wordWrap/>
        <w:overflowPunct/>
        <w:topLinePunct w:val="0"/>
        <w:autoSpaceDE/>
        <w:autoSpaceDN/>
        <w:bidi w:val="0"/>
        <w:adjustRightInd/>
        <w:snapToGrid/>
        <w:spacing w:line="580" w:lineRule="exact"/>
        <w:textAlignment w:val="auto"/>
        <w:outlineLvl w:val="9"/>
        <w:rPr>
          <w:rFonts w:ascii="仿宋" w:hAnsi="仿宋" w:eastAsia="仿宋" w:cs="宋体"/>
          <w:b/>
          <w:bCs/>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2409" w:hanging="2409" w:hangingChars="750"/>
        <w:textAlignment w:val="auto"/>
        <w:outlineLvl w:val="9"/>
        <w:rPr>
          <w:rFonts w:ascii="仿宋" w:hAnsi="仿宋" w:eastAsia="仿宋" w:cs="宋体"/>
          <w:kern w:val="0"/>
          <w:sz w:val="32"/>
          <w:szCs w:val="32"/>
        </w:rPr>
      </w:pPr>
      <w:r>
        <w:rPr>
          <w:rFonts w:hint="eastAsia" w:ascii="仿宋" w:hAnsi="仿宋" w:eastAsia="仿宋" w:cs="宋体"/>
          <w:b/>
          <w:bCs/>
          <w:kern w:val="0"/>
          <w:sz w:val="32"/>
          <w:szCs w:val="32"/>
        </w:rPr>
        <w:t>一、竞赛名称</w:t>
      </w:r>
      <w:r>
        <w:rPr>
          <w:rFonts w:hint="eastAsia" w:ascii="仿宋" w:hAnsi="仿宋" w:eastAsia="仿宋" w:cs="宋体"/>
          <w:kern w:val="0"/>
          <w:sz w:val="32"/>
          <w:szCs w:val="32"/>
        </w:rPr>
        <w:t>：</w:t>
      </w:r>
      <w:r>
        <w:rPr>
          <w:rFonts w:hint="eastAsia" w:ascii="仿宋" w:hAnsi="仿宋" w:eastAsia="仿宋" w:cs="宋体"/>
          <w:bCs/>
          <w:kern w:val="0"/>
          <w:sz w:val="32"/>
          <w:szCs w:val="32"/>
        </w:rPr>
        <w:t>“玲珑轮胎杯</w:t>
      </w:r>
      <w:r>
        <w:rPr>
          <w:rFonts w:hint="eastAsia" w:ascii="仿宋" w:hAnsi="仿宋" w:eastAsia="仿宋" w:cs="宋体"/>
          <w:bCs/>
          <w:kern w:val="0"/>
          <w:sz w:val="32"/>
          <w:szCs w:val="32"/>
          <w:lang w:eastAsia="zh-CN"/>
        </w:rPr>
        <w:t>”</w:t>
      </w:r>
      <w:r>
        <w:rPr>
          <w:rFonts w:hint="eastAsia" w:ascii="仿宋" w:hAnsi="仿宋" w:eastAsia="仿宋" w:cs="宋体"/>
          <w:bCs/>
          <w:kern w:val="0"/>
          <w:sz w:val="32"/>
          <w:szCs w:val="32"/>
          <w:lang w:val="en-US" w:eastAsia="zh-CN"/>
        </w:rPr>
        <w:t>2018年</w:t>
      </w:r>
      <w:r>
        <w:rPr>
          <w:rFonts w:hint="eastAsia" w:ascii="仿宋" w:hAnsi="仿宋" w:eastAsia="仿宋" w:cs="宋体"/>
          <w:bCs/>
          <w:kern w:val="0"/>
          <w:sz w:val="32"/>
          <w:szCs w:val="32"/>
        </w:rPr>
        <w:t>山东省板球锦标赛</w:t>
      </w:r>
    </w:p>
    <w:p>
      <w:pPr>
        <w:keepNext w:val="0"/>
        <w:keepLines w:val="0"/>
        <w:pageBreakBefore w:val="0"/>
        <w:widowControl/>
        <w:kinsoku/>
        <w:wordWrap/>
        <w:overflowPunct/>
        <w:topLinePunct w:val="0"/>
        <w:autoSpaceDE/>
        <w:autoSpaceDN/>
        <w:bidi w:val="0"/>
        <w:adjustRightInd/>
        <w:snapToGrid/>
        <w:spacing w:line="580" w:lineRule="exact"/>
        <w:textAlignment w:val="auto"/>
        <w:outlineLvl w:val="9"/>
        <w:rPr>
          <w:rFonts w:hint="eastAsia" w:ascii="仿宋" w:hAnsi="仿宋" w:eastAsia="仿宋" w:cs="宋体"/>
          <w:kern w:val="0"/>
          <w:sz w:val="32"/>
          <w:szCs w:val="32"/>
        </w:rPr>
      </w:pPr>
      <w:r>
        <w:rPr>
          <w:rFonts w:hint="eastAsia" w:ascii="仿宋" w:hAnsi="仿宋" w:eastAsia="仿宋" w:cs="宋体"/>
          <w:b/>
          <w:bCs/>
          <w:kern w:val="0"/>
          <w:sz w:val="32"/>
          <w:szCs w:val="32"/>
        </w:rPr>
        <w:t>二、主办单位</w:t>
      </w:r>
      <w:r>
        <w:rPr>
          <w:rFonts w:hint="eastAsia" w:ascii="仿宋" w:hAnsi="仿宋" w:eastAsia="仿宋" w:cs="宋体"/>
          <w:kern w:val="0"/>
          <w:sz w:val="32"/>
          <w:szCs w:val="32"/>
        </w:rPr>
        <w:t>：山东省小球运动联合会</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仿宋" w:hAnsi="仿宋" w:eastAsia="仿宋" w:cs="宋体"/>
          <w:b/>
          <w:bCs/>
          <w:kern w:val="0"/>
          <w:sz w:val="32"/>
          <w:szCs w:val="32"/>
          <w:lang w:val="en-US" w:eastAsia="zh-CN"/>
        </w:rPr>
        <w:t>三</w:t>
      </w:r>
      <w:r>
        <w:rPr>
          <w:rFonts w:hint="eastAsia" w:ascii="仿宋" w:hAnsi="仿宋" w:eastAsia="仿宋" w:cs="宋体"/>
          <w:b/>
          <w:bCs/>
          <w:kern w:val="0"/>
          <w:sz w:val="32"/>
          <w:szCs w:val="32"/>
        </w:rPr>
        <w:t>、承办单位</w:t>
      </w:r>
      <w:r>
        <w:rPr>
          <w:rFonts w:hint="eastAsia" w:ascii="仿宋" w:hAnsi="仿宋" w:eastAsia="仿宋" w:cs="宋体"/>
          <w:kern w:val="0"/>
          <w:sz w:val="32"/>
          <w:szCs w:val="32"/>
        </w:rPr>
        <w:t>：济南市板球协会</w:t>
      </w:r>
    </w:p>
    <w:p>
      <w:pPr>
        <w:keepNext w:val="0"/>
        <w:keepLines w:val="0"/>
        <w:pageBreakBefore w:val="0"/>
        <w:widowControl/>
        <w:kinsoku/>
        <w:wordWrap/>
        <w:overflowPunct/>
        <w:topLinePunct w:val="0"/>
        <w:autoSpaceDE/>
        <w:autoSpaceDN/>
        <w:bidi w:val="0"/>
        <w:adjustRightInd/>
        <w:snapToGrid/>
        <w:spacing w:line="580" w:lineRule="exact"/>
        <w:ind w:left="2249" w:hanging="2249" w:hangingChars="700"/>
        <w:jc w:val="left"/>
        <w:textAlignment w:val="auto"/>
        <w:outlineLvl w:val="9"/>
        <w:rPr>
          <w:rFonts w:hint="eastAsia" w:ascii="仿宋" w:hAnsi="仿宋" w:eastAsia="仿宋" w:cs="宋体"/>
          <w:kern w:val="0"/>
          <w:sz w:val="32"/>
          <w:szCs w:val="32"/>
        </w:rPr>
      </w:pPr>
      <w:r>
        <w:rPr>
          <w:rFonts w:hint="eastAsia" w:ascii="仿宋" w:hAnsi="仿宋" w:eastAsia="仿宋" w:cs="宋体"/>
          <w:b/>
          <w:kern w:val="0"/>
          <w:sz w:val="32"/>
          <w:szCs w:val="32"/>
          <w:lang w:val="en-US" w:eastAsia="zh-CN"/>
        </w:rPr>
        <w:t>四</w:t>
      </w:r>
      <w:r>
        <w:rPr>
          <w:rFonts w:hint="eastAsia" w:ascii="仿宋" w:hAnsi="仿宋" w:eastAsia="仿宋" w:cs="宋体"/>
          <w:b/>
          <w:kern w:val="0"/>
          <w:sz w:val="32"/>
          <w:szCs w:val="32"/>
        </w:rPr>
        <w:t>、协办单位</w:t>
      </w:r>
      <w:r>
        <w:rPr>
          <w:rFonts w:hint="eastAsia" w:ascii="仿宋" w:hAnsi="仿宋" w:eastAsia="仿宋" w:cs="宋体"/>
          <w:kern w:val="0"/>
          <w:sz w:val="32"/>
          <w:szCs w:val="32"/>
        </w:rPr>
        <w:t>：山东省济南第三中学</w:t>
      </w:r>
    </w:p>
    <w:p>
      <w:pPr>
        <w:keepNext w:val="0"/>
        <w:keepLines w:val="0"/>
        <w:pageBreakBefore w:val="0"/>
        <w:widowControl/>
        <w:kinsoku/>
        <w:wordWrap/>
        <w:overflowPunct/>
        <w:topLinePunct w:val="0"/>
        <w:autoSpaceDE/>
        <w:autoSpaceDN/>
        <w:bidi w:val="0"/>
        <w:adjustRightInd/>
        <w:snapToGrid/>
        <w:spacing w:line="580" w:lineRule="exact"/>
        <w:ind w:left="2234" w:leftChars="1064" w:firstLine="0" w:firstLineChars="0"/>
        <w:jc w:val="left"/>
        <w:textAlignment w:val="auto"/>
        <w:outlineLvl w:val="9"/>
        <w:rPr>
          <w:rFonts w:hint="eastAsia" w:ascii="仿宋" w:hAnsi="仿宋" w:eastAsia="仿宋" w:cs="宋体"/>
          <w:kern w:val="0"/>
          <w:sz w:val="32"/>
          <w:szCs w:val="32"/>
        </w:rPr>
      </w:pPr>
      <w:r>
        <w:rPr>
          <w:rFonts w:hint="eastAsia" w:ascii="仿宋" w:hAnsi="仿宋" w:eastAsia="仿宋" w:cs="宋体"/>
          <w:kern w:val="0"/>
          <w:sz w:val="32"/>
          <w:szCs w:val="32"/>
        </w:rPr>
        <w:t>山东省劳动职业技术学院</w:t>
      </w:r>
    </w:p>
    <w:p>
      <w:pPr>
        <w:keepNext w:val="0"/>
        <w:keepLines w:val="0"/>
        <w:pageBreakBefore w:val="0"/>
        <w:widowControl/>
        <w:kinsoku/>
        <w:wordWrap/>
        <w:overflowPunct/>
        <w:topLinePunct w:val="0"/>
        <w:autoSpaceDE/>
        <w:autoSpaceDN/>
        <w:bidi w:val="0"/>
        <w:adjustRightInd/>
        <w:snapToGrid/>
        <w:spacing w:line="580" w:lineRule="exact"/>
        <w:ind w:left="2234" w:leftChars="1064" w:firstLine="0" w:firstLineChars="0"/>
        <w:jc w:val="left"/>
        <w:textAlignment w:val="auto"/>
        <w:outlineLvl w:val="9"/>
        <w:rPr>
          <w:rFonts w:hint="eastAsia" w:ascii="仿宋" w:hAnsi="仿宋" w:eastAsia="仿宋" w:cs="宋体"/>
          <w:kern w:val="0"/>
          <w:sz w:val="32"/>
          <w:szCs w:val="32"/>
        </w:rPr>
      </w:pPr>
      <w:r>
        <w:rPr>
          <w:rFonts w:hint="eastAsia" w:ascii="仿宋" w:hAnsi="仿宋" w:eastAsia="仿宋" w:cs="宋体"/>
          <w:kern w:val="0"/>
          <w:sz w:val="32"/>
          <w:szCs w:val="32"/>
        </w:rPr>
        <w:t>济南七贤中学</w:t>
      </w:r>
    </w:p>
    <w:p>
      <w:pPr>
        <w:keepNext w:val="0"/>
        <w:keepLines w:val="0"/>
        <w:pageBreakBefore w:val="0"/>
        <w:tabs>
          <w:tab w:val="left" w:pos="540"/>
        </w:tabs>
        <w:kinsoku/>
        <w:wordWrap/>
        <w:overflowPunct/>
        <w:topLinePunct w:val="0"/>
        <w:autoSpaceDE/>
        <w:autoSpaceDN/>
        <w:bidi w:val="0"/>
        <w:adjustRightInd/>
        <w:snapToGrid/>
        <w:spacing w:line="580" w:lineRule="exact"/>
        <w:jc w:val="left"/>
        <w:textAlignment w:val="auto"/>
        <w:outlineLvl w:val="9"/>
        <w:rPr>
          <w:rFonts w:hint="eastAsia" w:ascii="仿宋" w:hAnsi="仿宋" w:eastAsia="仿宋" w:cs="宋体"/>
          <w:kern w:val="0"/>
          <w:sz w:val="32"/>
          <w:szCs w:val="32"/>
        </w:rPr>
      </w:pPr>
      <w:r>
        <w:rPr>
          <w:rFonts w:hint="eastAsia" w:ascii="仿宋" w:hAnsi="仿宋" w:eastAsia="仿宋" w:cs="宋体"/>
          <w:b/>
          <w:bCs/>
          <w:kern w:val="0"/>
          <w:sz w:val="32"/>
          <w:szCs w:val="32"/>
          <w:lang w:val="en-US" w:eastAsia="zh-CN"/>
        </w:rPr>
        <w:t>五、冠名单位</w:t>
      </w:r>
      <w:r>
        <w:rPr>
          <w:rFonts w:hint="eastAsia" w:ascii="仿宋" w:hAnsi="仿宋" w:eastAsia="仿宋" w:cs="宋体"/>
          <w:kern w:val="0"/>
          <w:sz w:val="32"/>
          <w:szCs w:val="32"/>
          <w:lang w:val="en-US" w:eastAsia="zh-CN"/>
        </w:rPr>
        <w:t>：</w:t>
      </w:r>
      <w:r>
        <w:rPr>
          <w:rFonts w:hint="eastAsia" w:ascii="仿宋" w:hAnsi="仿宋" w:eastAsia="仿宋" w:cs="仿宋"/>
          <w:sz w:val="32"/>
          <w:szCs w:val="32"/>
        </w:rPr>
        <w:t>山东玲珑轮胎股份有限公司</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仿宋" w:hAnsi="仿宋" w:eastAsia="仿宋" w:cs="宋体"/>
          <w:b/>
          <w:kern w:val="0"/>
          <w:sz w:val="32"/>
          <w:szCs w:val="32"/>
          <w:lang w:val="en-US" w:eastAsia="zh-CN"/>
        </w:rPr>
        <w:t>六</w:t>
      </w:r>
      <w:r>
        <w:rPr>
          <w:rFonts w:hint="eastAsia" w:ascii="仿宋" w:hAnsi="仿宋" w:eastAsia="仿宋" w:cs="宋体"/>
          <w:b/>
          <w:kern w:val="0"/>
          <w:sz w:val="32"/>
          <w:szCs w:val="32"/>
        </w:rPr>
        <w:t>、竞赛时间：</w:t>
      </w:r>
      <w:r>
        <w:rPr>
          <w:rFonts w:hint="eastAsia" w:ascii="仿宋" w:hAnsi="仿宋" w:eastAsia="仿宋" w:cs="宋体"/>
          <w:kern w:val="0"/>
          <w:sz w:val="32"/>
          <w:szCs w:val="32"/>
        </w:rPr>
        <w:t>2018年7月6日---7月10日</w:t>
      </w:r>
    </w:p>
    <w:p>
      <w:pPr>
        <w:keepNext w:val="0"/>
        <w:keepLines w:val="0"/>
        <w:pageBreakBefore w:val="0"/>
        <w:widowControl/>
        <w:kinsoku/>
        <w:wordWrap/>
        <w:overflowPunct/>
        <w:topLinePunct w:val="0"/>
        <w:autoSpaceDE/>
        <w:autoSpaceDN/>
        <w:bidi w:val="0"/>
        <w:adjustRightInd/>
        <w:snapToGrid/>
        <w:spacing w:line="580" w:lineRule="exact"/>
        <w:ind w:left="2249" w:hanging="2249" w:hangingChars="700"/>
        <w:jc w:val="left"/>
        <w:textAlignment w:val="auto"/>
        <w:outlineLvl w:val="9"/>
        <w:rPr>
          <w:rFonts w:hint="eastAsia" w:ascii="仿宋" w:hAnsi="仿宋" w:eastAsia="仿宋" w:cs="宋体"/>
          <w:kern w:val="0"/>
          <w:sz w:val="32"/>
          <w:szCs w:val="32"/>
        </w:rPr>
      </w:pPr>
      <w:r>
        <w:rPr>
          <w:rFonts w:hint="eastAsia" w:ascii="仿宋" w:hAnsi="仿宋" w:eastAsia="仿宋" w:cs="宋体"/>
          <w:b/>
          <w:kern w:val="0"/>
          <w:sz w:val="32"/>
          <w:szCs w:val="32"/>
          <w:lang w:val="en-US" w:eastAsia="zh-CN"/>
        </w:rPr>
        <w:t>七</w:t>
      </w:r>
      <w:r>
        <w:rPr>
          <w:rFonts w:hint="eastAsia" w:ascii="仿宋" w:hAnsi="仿宋" w:eastAsia="仿宋" w:cs="宋体"/>
          <w:b/>
          <w:kern w:val="0"/>
          <w:sz w:val="32"/>
          <w:szCs w:val="32"/>
        </w:rPr>
        <w:t>、竞赛地点：</w:t>
      </w:r>
      <w:r>
        <w:rPr>
          <w:rFonts w:hint="eastAsia" w:ascii="仿宋" w:hAnsi="仿宋" w:eastAsia="仿宋" w:cs="宋体"/>
          <w:kern w:val="0"/>
          <w:sz w:val="32"/>
          <w:szCs w:val="32"/>
        </w:rPr>
        <w:t>山东省济南第三中学</w:t>
      </w:r>
    </w:p>
    <w:p>
      <w:pPr>
        <w:keepNext w:val="0"/>
        <w:keepLines w:val="0"/>
        <w:pageBreakBefore w:val="0"/>
        <w:widowControl/>
        <w:kinsoku/>
        <w:wordWrap/>
        <w:overflowPunct/>
        <w:topLinePunct w:val="0"/>
        <w:autoSpaceDE/>
        <w:autoSpaceDN/>
        <w:bidi w:val="0"/>
        <w:adjustRightInd/>
        <w:snapToGrid/>
        <w:spacing w:line="580" w:lineRule="exact"/>
        <w:ind w:left="2234" w:leftChars="1064" w:firstLine="0" w:firstLineChars="0"/>
        <w:jc w:val="left"/>
        <w:textAlignment w:val="auto"/>
        <w:outlineLvl w:val="9"/>
        <w:rPr>
          <w:rFonts w:hint="eastAsia" w:ascii="仿宋" w:hAnsi="仿宋" w:eastAsia="仿宋" w:cs="宋体"/>
          <w:kern w:val="0"/>
          <w:sz w:val="32"/>
          <w:szCs w:val="32"/>
        </w:rPr>
      </w:pPr>
      <w:r>
        <w:rPr>
          <w:rFonts w:hint="eastAsia" w:ascii="仿宋" w:hAnsi="仿宋" w:eastAsia="仿宋" w:cs="宋体"/>
          <w:kern w:val="0"/>
          <w:sz w:val="32"/>
          <w:szCs w:val="32"/>
        </w:rPr>
        <w:t>济南七贤中学</w:t>
      </w:r>
    </w:p>
    <w:p>
      <w:pPr>
        <w:keepNext w:val="0"/>
        <w:keepLines w:val="0"/>
        <w:pageBreakBefore w:val="0"/>
        <w:widowControl/>
        <w:kinsoku/>
        <w:wordWrap/>
        <w:overflowPunct/>
        <w:topLinePunct w:val="0"/>
        <w:autoSpaceDE/>
        <w:autoSpaceDN/>
        <w:bidi w:val="0"/>
        <w:adjustRightInd/>
        <w:snapToGrid/>
        <w:spacing w:line="580" w:lineRule="exact"/>
        <w:ind w:left="2234" w:leftChars="1064" w:firstLine="0" w:firstLineChars="0"/>
        <w:jc w:val="left"/>
        <w:textAlignment w:val="auto"/>
        <w:outlineLvl w:val="9"/>
        <w:rPr>
          <w:rFonts w:ascii="仿宋" w:hAnsi="仿宋" w:eastAsia="仿宋" w:cs="宋体"/>
          <w:bCs/>
          <w:kern w:val="0"/>
          <w:sz w:val="32"/>
          <w:szCs w:val="32"/>
        </w:rPr>
      </w:pPr>
      <w:r>
        <w:rPr>
          <w:rFonts w:hint="eastAsia" w:ascii="仿宋" w:hAnsi="仿宋" w:eastAsia="仿宋" w:cs="宋体"/>
          <w:kern w:val="0"/>
          <w:sz w:val="32"/>
          <w:szCs w:val="32"/>
        </w:rPr>
        <w:t>山东省劳动职业技术学院</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仿宋" w:hAnsi="仿宋" w:eastAsia="仿宋" w:cs="宋体"/>
          <w:b/>
          <w:bCs/>
          <w:kern w:val="0"/>
          <w:sz w:val="32"/>
          <w:szCs w:val="32"/>
          <w:lang w:val="en-US" w:eastAsia="zh-CN"/>
        </w:rPr>
        <w:t>八</w:t>
      </w:r>
      <w:r>
        <w:rPr>
          <w:rFonts w:hint="eastAsia" w:ascii="仿宋" w:hAnsi="仿宋" w:eastAsia="仿宋" w:cs="宋体"/>
          <w:b/>
          <w:bCs/>
          <w:kern w:val="0"/>
          <w:sz w:val="32"/>
          <w:szCs w:val="32"/>
        </w:rPr>
        <w:t>、参赛办法</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一</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参赛单位</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宋体" w:hAnsi="宋体" w:eastAsia="仿宋" w:cs="宋体"/>
          <w:kern w:val="0"/>
          <w:sz w:val="32"/>
          <w:szCs w:val="32"/>
        </w:rPr>
        <w:t xml:space="preserve">    </w:t>
      </w:r>
      <w:r>
        <w:rPr>
          <w:rFonts w:hint="eastAsia" w:ascii="仿宋" w:hAnsi="仿宋" w:eastAsia="仿宋" w:cs="宋体"/>
          <w:kern w:val="0"/>
          <w:sz w:val="32"/>
          <w:szCs w:val="32"/>
        </w:rPr>
        <w:t>1</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以学校组队参赛，分大学组、高中组、初中组、小学组。</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宋体" w:hAnsi="宋体" w:eastAsia="仿宋" w:cs="宋体"/>
          <w:kern w:val="0"/>
          <w:sz w:val="32"/>
          <w:szCs w:val="32"/>
        </w:rPr>
        <w:t xml:space="preserve">   </w:t>
      </w:r>
      <w:r>
        <w:rPr>
          <w:rFonts w:hint="eastAsia" w:ascii="仿宋" w:hAnsi="仿宋" w:eastAsia="仿宋" w:cs="宋体"/>
          <w:kern w:val="0"/>
          <w:sz w:val="32"/>
          <w:szCs w:val="32"/>
        </w:rPr>
        <w:t>2</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每单位可报领队1名，教练2名，队医1名,队员14名（小学11名）。</w:t>
      </w:r>
      <w:r>
        <w:rPr>
          <w:rFonts w:hint="eastAsia" w:ascii="宋体" w:hAnsi="宋体" w:eastAsia="仿宋" w:cs="宋体"/>
          <w:kern w:val="0"/>
          <w:sz w:val="32"/>
          <w:szCs w:val="32"/>
        </w:rPr>
        <w:t> </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b/>
          <w:kern w:val="0"/>
          <w:sz w:val="32"/>
          <w:szCs w:val="32"/>
        </w:rPr>
      </w:pPr>
      <w:r>
        <w:rPr>
          <w:rFonts w:hint="eastAsia" w:ascii="仿宋" w:hAnsi="仿宋" w:eastAsia="仿宋" w:cs="宋体"/>
          <w:kern w:val="0"/>
          <w:sz w:val="32"/>
          <w:szCs w:val="32"/>
        </w:rPr>
        <w:t xml:space="preserve">    2</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比赛服装：</w:t>
      </w:r>
      <w:r>
        <w:rPr>
          <w:rFonts w:hint="eastAsia" w:ascii="仿宋" w:hAnsi="仿宋" w:eastAsia="仿宋" w:cs="宋体"/>
          <w:b/>
          <w:kern w:val="0"/>
          <w:sz w:val="32"/>
          <w:szCs w:val="32"/>
        </w:rPr>
        <w:t>所有参赛队必须统一服装</w:t>
      </w:r>
      <w:r>
        <w:rPr>
          <w:rFonts w:hint="eastAsia" w:ascii="仿宋" w:hAnsi="仿宋" w:eastAsia="仿宋" w:cs="宋体"/>
          <w:kern w:val="0"/>
          <w:sz w:val="32"/>
          <w:szCs w:val="32"/>
        </w:rPr>
        <w:t>。比赛用球为红球，各队比赛长裤应为浅色，不得穿红色服装、短裤参赛。</w:t>
      </w:r>
    </w:p>
    <w:p>
      <w:pPr>
        <w:keepNext w:val="0"/>
        <w:keepLines w:val="0"/>
        <w:pageBreakBefore w:val="0"/>
        <w:kinsoku/>
        <w:wordWrap/>
        <w:overflowPunct/>
        <w:topLinePunct w:val="0"/>
        <w:autoSpaceDE/>
        <w:autoSpaceDN/>
        <w:bidi w:val="0"/>
        <w:adjustRightInd/>
        <w:snapToGrid/>
        <w:spacing w:line="580" w:lineRule="exac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 xml:space="preserve">    3</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竞赛赛分组：</w:t>
      </w:r>
    </w:p>
    <w:p>
      <w:pPr>
        <w:keepNext w:val="0"/>
        <w:keepLines w:val="0"/>
        <w:pageBreakBefore w:val="0"/>
        <w:kinsoku/>
        <w:wordWrap/>
        <w:overflowPunct/>
        <w:topLinePunct w:val="0"/>
        <w:autoSpaceDE/>
        <w:autoSpaceDN/>
        <w:bidi w:val="0"/>
        <w:adjustRightInd/>
        <w:snapToGrid/>
        <w:spacing w:line="580" w:lineRule="exact"/>
        <w:textAlignment w:val="auto"/>
        <w:outlineLvl w:val="9"/>
        <w:rPr>
          <w:rFonts w:ascii="仿宋" w:hAnsi="仿宋" w:eastAsia="仿宋"/>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lang w:eastAsia="zh-CN"/>
        </w:rPr>
        <w:t>）</w:t>
      </w:r>
      <w:bookmarkStart w:id="0" w:name="_GoBack"/>
      <w:bookmarkEnd w:id="0"/>
      <w:r>
        <w:rPr>
          <w:rFonts w:hint="eastAsia" w:ascii="仿宋" w:hAnsi="仿宋" w:eastAsia="仿宋"/>
          <w:sz w:val="32"/>
          <w:szCs w:val="32"/>
        </w:rPr>
        <w:t>男子大学组（A 组）</w:t>
      </w:r>
    </w:p>
    <w:p>
      <w:pPr>
        <w:keepNext w:val="0"/>
        <w:keepLines w:val="0"/>
        <w:pageBreakBefore w:val="0"/>
        <w:kinsoku/>
        <w:wordWrap/>
        <w:overflowPunct/>
        <w:topLinePunct w:val="0"/>
        <w:autoSpaceDE/>
        <w:autoSpaceDN/>
        <w:bidi w:val="0"/>
        <w:adjustRightInd/>
        <w:snapToGrid/>
        <w:spacing w:line="580" w:lineRule="exact"/>
        <w:ind w:firstLine="320" w:firstLineChars="100"/>
        <w:textAlignment w:val="auto"/>
        <w:outlineLvl w:val="9"/>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女子大学组（B组）</w:t>
      </w:r>
    </w:p>
    <w:p>
      <w:pPr>
        <w:keepNext w:val="0"/>
        <w:keepLines w:val="0"/>
        <w:pageBreakBefore w:val="0"/>
        <w:kinsoku/>
        <w:wordWrap/>
        <w:overflowPunct/>
        <w:topLinePunct w:val="0"/>
        <w:autoSpaceDE/>
        <w:autoSpaceDN/>
        <w:bidi w:val="0"/>
        <w:adjustRightInd/>
        <w:snapToGrid/>
        <w:spacing w:line="580" w:lineRule="exact"/>
        <w:ind w:firstLine="320" w:firstLineChars="100"/>
        <w:textAlignment w:val="auto"/>
        <w:outlineLvl w:val="9"/>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3）男子高中组 (C组)</w:t>
      </w:r>
    </w:p>
    <w:p>
      <w:pPr>
        <w:keepNext w:val="0"/>
        <w:keepLines w:val="0"/>
        <w:pageBreakBefore w:val="0"/>
        <w:kinsoku/>
        <w:wordWrap/>
        <w:overflowPunct/>
        <w:topLinePunct w:val="0"/>
        <w:autoSpaceDE/>
        <w:autoSpaceDN/>
        <w:bidi w:val="0"/>
        <w:adjustRightInd/>
        <w:snapToGrid/>
        <w:spacing w:line="580" w:lineRule="exact"/>
        <w:ind w:firstLine="320" w:firstLineChars="100"/>
        <w:textAlignment w:val="auto"/>
        <w:outlineLvl w:val="9"/>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女子高中组 (D组)</w:t>
      </w:r>
    </w:p>
    <w:p>
      <w:pPr>
        <w:keepNext w:val="0"/>
        <w:keepLines w:val="0"/>
        <w:pageBreakBefore w:val="0"/>
        <w:kinsoku/>
        <w:wordWrap/>
        <w:overflowPunct/>
        <w:topLinePunct w:val="0"/>
        <w:autoSpaceDE/>
        <w:autoSpaceDN/>
        <w:bidi w:val="0"/>
        <w:adjustRightInd/>
        <w:snapToGrid/>
        <w:spacing w:line="580" w:lineRule="exact"/>
        <w:ind w:firstLine="320" w:firstLineChars="100"/>
        <w:textAlignment w:val="auto"/>
        <w:outlineLvl w:val="9"/>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男子初中组（E组）</w:t>
      </w:r>
    </w:p>
    <w:p>
      <w:pPr>
        <w:keepNext w:val="0"/>
        <w:keepLines w:val="0"/>
        <w:pageBreakBefore w:val="0"/>
        <w:kinsoku/>
        <w:wordWrap/>
        <w:overflowPunct/>
        <w:topLinePunct w:val="0"/>
        <w:autoSpaceDE/>
        <w:autoSpaceDN/>
        <w:bidi w:val="0"/>
        <w:adjustRightInd/>
        <w:snapToGrid/>
        <w:spacing w:line="580" w:lineRule="exact"/>
        <w:textAlignment w:val="auto"/>
        <w:outlineLvl w:val="9"/>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女子初中组（F组）</w:t>
      </w:r>
    </w:p>
    <w:p>
      <w:pPr>
        <w:keepNext w:val="0"/>
        <w:keepLines w:val="0"/>
        <w:pageBreakBefore w:val="0"/>
        <w:kinsoku/>
        <w:wordWrap/>
        <w:overflowPunct/>
        <w:topLinePunct w:val="0"/>
        <w:autoSpaceDE/>
        <w:autoSpaceDN/>
        <w:bidi w:val="0"/>
        <w:adjustRightInd/>
        <w:snapToGrid/>
        <w:spacing w:line="580" w:lineRule="exact"/>
        <w:textAlignment w:val="auto"/>
        <w:outlineLvl w:val="9"/>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男子小学组（G1组、G2组）</w:t>
      </w:r>
    </w:p>
    <w:p>
      <w:pPr>
        <w:keepNext w:val="0"/>
        <w:keepLines w:val="0"/>
        <w:pageBreakBefore w:val="0"/>
        <w:kinsoku/>
        <w:wordWrap/>
        <w:overflowPunct/>
        <w:topLinePunct w:val="0"/>
        <w:autoSpaceDE/>
        <w:autoSpaceDN/>
        <w:bidi w:val="0"/>
        <w:adjustRightInd/>
        <w:snapToGrid/>
        <w:spacing w:line="580" w:lineRule="exact"/>
        <w:textAlignment w:val="auto"/>
        <w:outlineLvl w:val="9"/>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女子小学组（H1组、H2组）</w:t>
      </w: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仿宋" w:hAnsi="仿宋" w:eastAsia="仿宋" w:cs="宋体"/>
          <w:kern w:val="0"/>
          <w:sz w:val="32"/>
          <w:szCs w:val="32"/>
          <w:lang w:eastAsia="zh-CN"/>
        </w:rPr>
      </w:pPr>
      <w:r>
        <w:rPr>
          <w:rFonts w:hint="eastAsia" w:ascii="仿宋" w:hAnsi="仿宋" w:eastAsia="仿宋"/>
          <w:sz w:val="32"/>
          <w:szCs w:val="32"/>
        </w:rPr>
        <w:t>注：G1、H1组2017年省锦标赛或全国青少年锦标赛取得前四名的队伍，G2、H2组为推广组，同一单位在同一组别报2支队伍的分在两个组</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80" w:lineRule="exac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 xml:space="preserve">    4</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参赛资格</w:t>
      </w:r>
    </w:p>
    <w:p>
      <w:pPr>
        <w:keepNext w:val="0"/>
        <w:keepLines w:val="0"/>
        <w:pageBreakBefore w:val="0"/>
        <w:widowControl/>
        <w:kinsoku/>
        <w:wordWrap/>
        <w:overflowPunct/>
        <w:topLinePunct w:val="0"/>
        <w:autoSpaceDE/>
        <w:autoSpaceDN/>
        <w:bidi w:val="0"/>
        <w:adjustRightInd/>
        <w:snapToGrid/>
        <w:spacing w:line="580" w:lineRule="exact"/>
        <w:ind w:firstLine="320" w:firstLineChars="100"/>
        <w:jc w:val="left"/>
        <w:textAlignment w:val="auto"/>
        <w:outlineLvl w:val="9"/>
        <w:rPr>
          <w:rFonts w:ascii="仿宋" w:hAnsi="仿宋" w:eastAsia="仿宋" w:cs="宋体"/>
          <w:kern w:val="0"/>
          <w:sz w:val="32"/>
          <w:szCs w:val="32"/>
          <w:lang w:val="en-US"/>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身份：运动员应是</w:t>
      </w:r>
      <w:r>
        <w:rPr>
          <w:rFonts w:hint="eastAsia" w:ascii="仿宋" w:hAnsi="仿宋" w:eastAsia="仿宋" w:cs="宋体"/>
          <w:kern w:val="0"/>
          <w:sz w:val="32"/>
          <w:szCs w:val="32"/>
          <w:lang w:val="en-US" w:eastAsia="zh-CN"/>
        </w:rPr>
        <w:t>各学校在籍学生，参赛运动员报到时需出示本人电子版学籍卡（需加盖学校公章）。</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健康状况：运动员必须具备参与板球比赛的健康条件。</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hint="eastAsia" w:ascii="仿宋" w:hAnsi="仿宋" w:eastAsia="仿宋" w:cs="宋体"/>
          <w:kern w:val="0"/>
          <w:sz w:val="32"/>
          <w:szCs w:val="32"/>
          <w:lang w:eastAsia="zh-CN"/>
        </w:rPr>
      </w:pPr>
      <w:r>
        <w:rPr>
          <w:rFonts w:hint="eastAsia" w:ascii="仿宋" w:hAnsi="仿宋" w:eastAsia="仿宋" w:cs="宋体"/>
          <w:b/>
          <w:bCs/>
          <w:kern w:val="0"/>
          <w:sz w:val="32"/>
          <w:szCs w:val="32"/>
        </w:rPr>
        <w:t xml:space="preserve">    </w:t>
      </w:r>
      <w:r>
        <w:rPr>
          <w:rFonts w:hint="eastAsia" w:ascii="仿宋" w:hAnsi="仿宋" w:eastAsia="仿宋" w:cs="宋体"/>
          <w:b w:val="0"/>
          <w:bCs w:val="0"/>
          <w:kern w:val="0"/>
          <w:sz w:val="32"/>
          <w:szCs w:val="32"/>
        </w:rPr>
        <w:t>5、</w:t>
      </w:r>
      <w:r>
        <w:rPr>
          <w:rFonts w:hint="eastAsia" w:ascii="仿宋" w:hAnsi="仿宋" w:eastAsia="仿宋" w:cs="宋体"/>
          <w:kern w:val="0"/>
          <w:sz w:val="32"/>
          <w:szCs w:val="32"/>
        </w:rPr>
        <w:t>报名截止日期：2018年6月20日</w:t>
      </w:r>
      <w:r>
        <w:rPr>
          <w:rFonts w:hint="eastAsia" w:ascii="仿宋" w:hAnsi="仿宋" w:eastAsia="仿宋"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left="105" w:leftChars="50" w:right="105" w:rightChars="50"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报名截止后，如遇队员因其它原因不能参赛需要换人时，参赛单位须以书面形式加盖单位公章向</w:t>
      </w:r>
      <w:r>
        <w:rPr>
          <w:rFonts w:hint="eastAsia" w:ascii="仿宋" w:hAnsi="仿宋" w:eastAsia="仿宋" w:cs="宋体"/>
          <w:kern w:val="0"/>
          <w:sz w:val="32"/>
          <w:szCs w:val="32"/>
          <w:lang w:val="en-US" w:eastAsia="zh-CN"/>
        </w:rPr>
        <w:t>赛事组委会</w:t>
      </w:r>
      <w:r>
        <w:rPr>
          <w:rFonts w:hint="eastAsia" w:ascii="仿宋" w:hAnsi="仿宋" w:eastAsia="仿宋" w:cs="宋体"/>
          <w:kern w:val="0"/>
          <w:sz w:val="32"/>
          <w:szCs w:val="32"/>
        </w:rPr>
        <w:t>提出申请，经同意后方可换人。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b w:val="0"/>
          <w:bCs w:val="0"/>
          <w:kern w:val="0"/>
          <w:sz w:val="32"/>
          <w:szCs w:val="32"/>
        </w:rPr>
        <w:t>6</w:t>
      </w:r>
      <w:r>
        <w:rPr>
          <w:rFonts w:hint="eastAsia" w:ascii="仿宋" w:hAnsi="仿宋" w:eastAsia="仿宋" w:cs="宋体"/>
          <w:kern w:val="0"/>
          <w:sz w:val="32"/>
          <w:szCs w:val="32"/>
        </w:rPr>
        <w:t>、报名方式：请各单位将报名表加盖单位公章和学校医务章后传真至山东省小球运动</w:t>
      </w:r>
      <w:r>
        <w:rPr>
          <w:rFonts w:hint="eastAsia" w:ascii="仿宋" w:hAnsi="仿宋" w:eastAsia="仿宋" w:cs="宋体"/>
          <w:kern w:val="0"/>
          <w:sz w:val="32"/>
          <w:szCs w:val="32"/>
          <w:lang w:val="en-US" w:eastAsia="zh-CN"/>
        </w:rPr>
        <w:t>联合会</w:t>
      </w:r>
      <w:r>
        <w:rPr>
          <w:rFonts w:hint="eastAsia" w:ascii="仿宋" w:hAnsi="仿宋" w:eastAsia="仿宋" w:cs="宋体"/>
          <w:kern w:val="0"/>
          <w:sz w:val="32"/>
          <w:szCs w:val="32"/>
        </w:rPr>
        <w:t>，传真：67867670</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同时将报名表电子版发邮箱至</w:t>
      </w:r>
      <w:r>
        <w:fldChar w:fldCharType="begin"/>
      </w:r>
      <w:r>
        <w:instrText xml:space="preserve"> HYPERLINK "mailto:346947371@qq.com" </w:instrText>
      </w:r>
      <w:r>
        <w:fldChar w:fldCharType="separate"/>
      </w:r>
      <w:r>
        <w:rPr>
          <w:rStyle w:val="5"/>
          <w:rFonts w:hint="eastAsia" w:ascii="仿宋" w:hAnsi="仿宋" w:eastAsia="仿宋" w:cs="宋体"/>
          <w:kern w:val="0"/>
          <w:sz w:val="32"/>
          <w:szCs w:val="32"/>
        </w:rPr>
        <w:t>346947371@qq.com</w:t>
      </w:r>
      <w:r>
        <w:rPr>
          <w:rStyle w:val="5"/>
          <w:rFonts w:hint="eastAsia" w:ascii="仿宋" w:hAnsi="仿宋" w:eastAsia="仿宋" w:cs="宋体"/>
          <w:kern w:val="0"/>
          <w:sz w:val="32"/>
          <w:szCs w:val="32"/>
        </w:rPr>
        <w:fldChar w:fldCharType="end"/>
      </w:r>
      <w:r>
        <w:rPr>
          <w:rFonts w:hint="eastAsia" w:ascii="宋体" w:hAnsi="宋体" w:eastAsia="仿宋" w:cs="宋体"/>
          <w:color w:val="000000"/>
          <w:kern w:val="0"/>
          <w:sz w:val="32"/>
          <w:szCs w:val="32"/>
        </w:rPr>
        <w:t>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宋体"/>
          <w:kern w:val="0"/>
          <w:sz w:val="32"/>
          <w:szCs w:val="32"/>
        </w:rPr>
      </w:pPr>
      <w:r>
        <w:rPr>
          <w:rFonts w:hint="eastAsia" w:ascii="仿宋" w:hAnsi="仿宋" w:eastAsia="仿宋" w:cs="宋体"/>
          <w:kern w:val="0"/>
          <w:sz w:val="32"/>
          <w:szCs w:val="32"/>
        </w:rPr>
        <w:t>组委会联系方式：杨乐新（18615580821）</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                朱原正</w:t>
      </w:r>
      <w:r>
        <w:rPr>
          <w:rFonts w:hint="eastAsia" w:ascii="仿宋" w:hAnsi="仿宋" w:eastAsia="仿宋" w:cs="宋体"/>
          <w:kern w:val="0"/>
          <w:sz w:val="32"/>
          <w:szCs w:val="32"/>
          <w:lang w:val="en-US" w:eastAsia="zh-CN"/>
        </w:rPr>
        <w:tab/>
      </w:r>
      <w:r>
        <w:rPr>
          <w:rFonts w:hint="eastAsia" w:ascii="仿宋" w:hAnsi="仿宋" w:eastAsia="仿宋" w:cs="宋体"/>
          <w:kern w:val="0"/>
          <w:sz w:val="32"/>
          <w:szCs w:val="32"/>
          <w:lang w:val="en-US" w:eastAsia="zh-CN"/>
        </w:rPr>
        <w:t>（18396839310）</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7</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领队技术会和抽签</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宋体"/>
          <w:kern w:val="0"/>
          <w:sz w:val="32"/>
          <w:szCs w:val="32"/>
        </w:rPr>
      </w:pPr>
      <w:r>
        <w:rPr>
          <w:rFonts w:hint="eastAsia" w:ascii="仿宋" w:hAnsi="仿宋" w:eastAsia="仿宋" w:cs="宋体"/>
          <w:kern w:val="0"/>
          <w:sz w:val="32"/>
          <w:szCs w:val="32"/>
        </w:rPr>
        <w:t>领队技术会于比赛前一天举行，请各队领队教练参加，具体时间另行通知。</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jc w:val="left"/>
        <w:textAlignment w:val="auto"/>
        <w:outlineLvl w:val="9"/>
        <w:rPr>
          <w:rFonts w:hint="eastAsia" w:ascii="仿宋" w:hAnsi="仿宋" w:eastAsia="仿宋" w:cs="宋体"/>
          <w:b w:val="0"/>
          <w:bCs w:val="0"/>
          <w:kern w:val="0"/>
          <w:sz w:val="32"/>
          <w:szCs w:val="32"/>
          <w:lang w:val="en-US" w:eastAsia="zh-CN"/>
        </w:rPr>
      </w:pPr>
      <w:r>
        <w:rPr>
          <w:rFonts w:hint="eastAsia" w:ascii="仿宋" w:hAnsi="仿宋" w:eastAsia="仿宋" w:cs="宋体"/>
          <w:b/>
          <w:bCs/>
          <w:kern w:val="0"/>
          <w:sz w:val="32"/>
          <w:szCs w:val="32"/>
          <w:lang w:val="en-US" w:eastAsia="zh-CN"/>
        </w:rPr>
        <w:t>仲裁委员会和裁判员</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320" w:firstLineChars="100"/>
        <w:jc w:val="left"/>
        <w:textAlignment w:val="auto"/>
        <w:outlineLvl w:val="9"/>
        <w:rPr>
          <w:rFonts w:hint="eastAsia" w:ascii="仿宋" w:hAnsi="仿宋" w:eastAsia="仿宋" w:cs="宋体"/>
          <w:b w:val="0"/>
          <w:bCs w:val="0"/>
          <w:kern w:val="0"/>
          <w:sz w:val="32"/>
          <w:szCs w:val="32"/>
          <w:lang w:val="en-US" w:eastAsia="zh-CN"/>
        </w:rPr>
      </w:pPr>
      <w:r>
        <w:rPr>
          <w:rFonts w:hint="eastAsia" w:ascii="仿宋" w:hAnsi="仿宋" w:eastAsia="仿宋" w:cs="宋体"/>
          <w:b w:val="0"/>
          <w:bCs w:val="0"/>
          <w:kern w:val="0"/>
          <w:sz w:val="32"/>
          <w:szCs w:val="32"/>
          <w:lang w:val="en-US" w:eastAsia="zh-CN"/>
        </w:rPr>
        <w:t>（一）、大会设仲裁委员会。</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320" w:firstLineChars="100"/>
        <w:jc w:val="left"/>
        <w:textAlignment w:val="auto"/>
        <w:outlineLvl w:val="9"/>
        <w:rPr>
          <w:rFonts w:hint="eastAsia" w:ascii="仿宋" w:hAnsi="仿宋" w:eastAsia="仿宋" w:cs="宋体"/>
          <w:b w:val="0"/>
          <w:bCs w:val="0"/>
          <w:kern w:val="0"/>
          <w:sz w:val="32"/>
          <w:szCs w:val="32"/>
          <w:lang w:val="en-US" w:eastAsia="zh-CN"/>
        </w:rPr>
      </w:pPr>
      <w:r>
        <w:rPr>
          <w:rFonts w:hint="eastAsia" w:ascii="仿宋" w:hAnsi="仿宋" w:eastAsia="仿宋" w:cs="宋体"/>
          <w:b w:val="0"/>
          <w:bCs w:val="0"/>
          <w:kern w:val="0"/>
          <w:sz w:val="32"/>
          <w:szCs w:val="32"/>
          <w:lang w:val="en-US" w:eastAsia="zh-CN"/>
        </w:rPr>
        <w:t>（二）、裁判长、裁判员由山东省小球运动联合会选调。</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firstLine="0" w:firstLineChars="0"/>
        <w:jc w:val="left"/>
        <w:textAlignment w:val="auto"/>
        <w:outlineLvl w:val="9"/>
        <w:rPr>
          <w:rFonts w:hint="eastAsia" w:ascii="仿宋" w:hAnsi="仿宋" w:eastAsia="仿宋" w:cs="宋体"/>
          <w:b/>
          <w:bCs/>
          <w:kern w:val="0"/>
          <w:sz w:val="32"/>
          <w:szCs w:val="32"/>
          <w:lang w:val="en-US" w:eastAsia="zh-CN"/>
        </w:rPr>
      </w:pPr>
      <w:r>
        <w:rPr>
          <w:rFonts w:hint="eastAsia" w:ascii="仿宋" w:hAnsi="仿宋" w:eastAsia="仿宋" w:cs="宋体"/>
          <w:b/>
          <w:bCs/>
          <w:kern w:val="0"/>
          <w:sz w:val="32"/>
          <w:szCs w:val="32"/>
          <w:lang w:val="en-US" w:eastAsia="zh-CN"/>
        </w:rPr>
        <w:t>经费</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0"/>
        <w:jc w:val="left"/>
        <w:textAlignment w:val="auto"/>
        <w:outlineLvl w:val="9"/>
        <w:rPr>
          <w:rFonts w:hint="eastAsia" w:ascii="仿宋" w:hAnsi="仿宋" w:eastAsia="仿宋" w:cs="宋体"/>
          <w:b/>
          <w:bCs/>
          <w:kern w:val="0"/>
          <w:sz w:val="32"/>
          <w:szCs w:val="32"/>
          <w:lang w:val="en-US" w:eastAsia="zh-CN"/>
        </w:rPr>
      </w:pPr>
      <w:r>
        <w:rPr>
          <w:rFonts w:hint="eastAsia" w:ascii="仿宋" w:hAnsi="仿宋" w:eastAsia="仿宋" w:cs="宋体"/>
          <w:b/>
          <w:bCs/>
          <w:kern w:val="0"/>
          <w:sz w:val="32"/>
          <w:szCs w:val="32"/>
          <w:lang w:val="en-US" w:eastAsia="zh-CN"/>
        </w:rPr>
        <w:t xml:space="preserve">    </w:t>
      </w:r>
      <w:r>
        <w:rPr>
          <w:rFonts w:hint="eastAsia" w:ascii="仿宋" w:hAnsi="仿宋" w:eastAsia="仿宋" w:cs="宋体"/>
          <w:b w:val="0"/>
          <w:bCs w:val="0"/>
          <w:kern w:val="0"/>
          <w:sz w:val="32"/>
          <w:szCs w:val="32"/>
          <w:lang w:val="en-US" w:eastAsia="zh-CN"/>
        </w:rPr>
        <w:t xml:space="preserve"> 本次比赛参赛人员一切费用由各参赛单位自行承担，比赛期间午餐统一在济南三中食堂订餐（午餐标准：20元/位），各代表队如需住宿请提前与赛事组委会联系。</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firstLine="0" w:firstLineChars="0"/>
        <w:jc w:val="left"/>
        <w:textAlignment w:val="auto"/>
        <w:outlineLvl w:val="9"/>
        <w:rPr>
          <w:rFonts w:hint="eastAsia" w:ascii="仿宋" w:hAnsi="仿宋" w:eastAsia="仿宋" w:cs="宋体"/>
          <w:b/>
          <w:bCs/>
          <w:kern w:val="0"/>
          <w:sz w:val="32"/>
          <w:szCs w:val="32"/>
        </w:rPr>
      </w:pPr>
      <w:r>
        <w:rPr>
          <w:rFonts w:hint="eastAsia" w:ascii="仿宋" w:hAnsi="仿宋" w:eastAsia="仿宋" w:cs="宋体"/>
          <w:b/>
          <w:bCs/>
          <w:kern w:val="0"/>
          <w:sz w:val="32"/>
          <w:szCs w:val="32"/>
        </w:rPr>
        <w:t>竞赛规章制度</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320" w:firstLineChars="1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一</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、采用中国板球协会2006年审定的《中国板球规则》，与本规程及附件规定不同的，以后者为准。</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二</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9人制采用10回合比赛（应在60分钟内完成），11人制的比赛为15回合比赛（应该在90分钟内完成）。如果先防守的队未能在规定的时间内投满规定的回合,比赛应继续进行,直到回合数投满为止；而当该队在击球的时候,应该击打该队在防守时在规定的时间内该队曾投出的相同的回合数；但是，如果裁判认为该队在防守时是由于无法控制的原因没有投满规定的回合数，则该队在击球时，可放弃或减少对该队的处罚。在此情况下，休息时间不予推延，第二局应在原规定的时间开始。 如果一个回合在终止时间到前未完成,则该回合被视为一个完整的回合。比赛为一局制，OVER总数投完或者（9/8）人和11/10人被淘汰,比赛结束。</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三</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、比赛器材：成年组和青少年组为木制器材，赛球为ACC 红球。儿童组比赛使用塑料器材，比赛用球为红色塑料球。</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四</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、场地规格：各地区根据参赛队员的年龄设定：半径35米—60米 ；球道长度：18.29米-20.12米。</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五</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、宽球（wide ball）和无效球（no ball）给对方加1分，宽球和无效球均不计入本回合的投球数，每个回合最多投8个球。</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六</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、防守方投出无效球（no ball）后,进攻方下一球自由击（free hit）。</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七</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、每场比赛每名投手投球回合数不得超过总回合数的五分之一。</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八</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、如一个队伍后进攻时投出的宽球和无效球总数超过比赛规定投球数的60％，裁判可判罚比赛为不公平比赛，并判罚此参赛队伍为输。</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九</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 积分计算：（1）胜队得2分，负队得0分。（2）比赛平局（分数相同），双方均得1分。（3）若比赛在开赛前因天气原因被取消，双方均得1分。</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十</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、因天气原因造成比赛中断，依据如下规定解决：</w:t>
      </w:r>
    </w:p>
    <w:p>
      <w:pPr>
        <w:keepNext w:val="0"/>
        <w:keepLines w:val="0"/>
        <w:pageBreakBefore w:val="0"/>
        <w:widowControl/>
        <w:kinsoku/>
        <w:wordWrap/>
        <w:overflowPunct/>
        <w:topLinePunct w:val="0"/>
        <w:autoSpaceDE/>
        <w:autoSpaceDN/>
        <w:bidi w:val="0"/>
        <w:adjustRightInd/>
        <w:snapToGrid/>
        <w:spacing w:line="580" w:lineRule="exact"/>
        <w:ind w:firstLine="640"/>
        <w:jc w:val="left"/>
        <w:textAlignment w:val="auto"/>
        <w:outlineLvl w:val="9"/>
        <w:rPr>
          <w:rFonts w:hint="eastAsia" w:ascii="仿宋" w:hAnsi="仿宋" w:eastAsia="仿宋" w:cs="宋体"/>
          <w:kern w:val="0"/>
          <w:sz w:val="32"/>
          <w:szCs w:val="32"/>
        </w:rPr>
      </w:pPr>
      <w:r>
        <w:rPr>
          <w:rFonts w:hint="eastAsia" w:ascii="仿宋" w:hAnsi="仿宋" w:eastAsia="仿宋" w:cs="宋体"/>
          <w:kern w:val="0"/>
          <w:sz w:val="32"/>
          <w:szCs w:val="32"/>
        </w:rPr>
        <w:t>1</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每场比赛可加30分钟作为缓冲时间，超出该时间，则需进行下一场比赛。</w:t>
      </w:r>
    </w:p>
    <w:p>
      <w:pPr>
        <w:keepNext w:val="0"/>
        <w:keepLines w:val="0"/>
        <w:pageBreakBefore w:val="0"/>
        <w:widowControl/>
        <w:kinsoku/>
        <w:wordWrap/>
        <w:overflowPunct/>
        <w:topLinePunct w:val="0"/>
        <w:autoSpaceDE/>
        <w:autoSpaceDN/>
        <w:bidi w:val="0"/>
        <w:adjustRightInd/>
        <w:snapToGrid/>
        <w:spacing w:line="580" w:lineRule="exact"/>
        <w:ind w:firstLine="64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如果比赛（9人制和11人制）在下半场中段，则下半场需至少进行5回合比赛，并根据Duckworth/Lewis系统判断胜负。</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如果比赛（9人制和11人制）在上半场5回合后中断，根据天气和时间情况，由裁判员决定继续上半场比赛或进行下半场比赛，如比赛不能完成所有回合数，仍将根据Duckworth/Lewis系统判断胜负。</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如果双方均不能进行超过5回合的比赛，将择机进行1回合比赛，每队最多3名击球员上场，至少1名队员投球。</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仿宋" w:hAnsi="仿宋" w:eastAsia="仿宋" w:cs="宋体"/>
          <w:b/>
          <w:kern w:val="0"/>
          <w:sz w:val="32"/>
          <w:szCs w:val="32"/>
          <w:lang w:val="en-US" w:eastAsia="zh-CN"/>
        </w:rPr>
        <w:t>十二</w:t>
      </w:r>
      <w:r>
        <w:rPr>
          <w:rFonts w:hint="eastAsia" w:ascii="仿宋" w:hAnsi="仿宋" w:eastAsia="仿宋" w:cs="宋体"/>
          <w:b/>
          <w:kern w:val="0"/>
          <w:sz w:val="32"/>
          <w:szCs w:val="32"/>
        </w:rPr>
        <w:t>、录取名次</w:t>
      </w:r>
      <w:r>
        <w:rPr>
          <w:rFonts w:hint="eastAsia" w:ascii="宋体" w:hAnsi="宋体" w:eastAsia="仿宋" w:cs="宋体"/>
          <w:kern w:val="0"/>
          <w:sz w:val="32"/>
          <w:szCs w:val="32"/>
        </w:rPr>
        <w:t> </w:t>
      </w:r>
      <w:r>
        <w:rPr>
          <w:rFonts w:hint="eastAsia" w:ascii="仿宋" w:hAnsi="仿宋" w:eastAsia="仿宋"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各队成绩按积分从高到低排列后录取相应名次，如遇积分相同，则根据回合得分率决定先后名次。</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b/>
          <w:bCs/>
          <w:kern w:val="0"/>
          <w:sz w:val="32"/>
          <w:szCs w:val="32"/>
        </w:rPr>
      </w:pPr>
      <w:r>
        <w:rPr>
          <w:rFonts w:hint="eastAsia" w:ascii="仿宋" w:hAnsi="仿宋" w:eastAsia="仿宋" w:cs="宋体"/>
          <w:b/>
          <w:bCs/>
          <w:kern w:val="0"/>
          <w:sz w:val="32"/>
          <w:szCs w:val="32"/>
          <w:lang w:val="en-US" w:eastAsia="zh-CN"/>
        </w:rPr>
        <w:t>十三</w:t>
      </w:r>
      <w:r>
        <w:rPr>
          <w:rFonts w:hint="eastAsia" w:ascii="仿宋" w:hAnsi="仿宋" w:eastAsia="仿宋" w:cs="宋体"/>
          <w:b/>
          <w:bCs/>
          <w:kern w:val="0"/>
          <w:sz w:val="32"/>
          <w:szCs w:val="32"/>
        </w:rPr>
        <w:t>、其它</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一</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保险:由各参赛队伍自行解决比赛期间队员自身、个人财产的管理和保险问题，各队参赛前需为本队队员办理意外保险并交保险复印件。</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二</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医疗:各队负责自己球队比赛期间的医疗费用，包括生理和心理治疗等；承办方提供比赛期间场地上的紧急医疗服务；若需到医院就医，费用由参赛队自行承担。</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b/>
          <w:bCs/>
          <w:kern w:val="0"/>
          <w:sz w:val="32"/>
          <w:szCs w:val="32"/>
        </w:rPr>
      </w:pPr>
      <w:r>
        <w:rPr>
          <w:rFonts w:hint="eastAsia" w:ascii="仿宋" w:hAnsi="仿宋" w:eastAsia="仿宋" w:cs="宋体"/>
          <w:b/>
          <w:bCs/>
          <w:kern w:val="0"/>
          <w:sz w:val="32"/>
          <w:szCs w:val="32"/>
          <w:lang w:val="en-US" w:eastAsia="zh-CN"/>
        </w:rPr>
        <w:t>十四</w:t>
      </w:r>
      <w:r>
        <w:rPr>
          <w:rFonts w:hint="eastAsia" w:ascii="仿宋" w:hAnsi="仿宋" w:eastAsia="仿宋" w:cs="宋体"/>
          <w:b/>
          <w:bCs/>
          <w:kern w:val="0"/>
          <w:sz w:val="32"/>
          <w:szCs w:val="32"/>
        </w:rPr>
        <w:t>、申诉与纪律</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一</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凡对运动员参赛资格进行申诉的，需将经参赛单位盖章的申诉书、详细的举报和证明材料，与比赛当日提交给承办方，逾期不予受理。</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二</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、比赛期间如需申诉的，申诉时间必须在比赛结束半小时以内并以书面方式提交赛事承办方，逾期不予受理。</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三</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对违反运动员资格规定，违反比赛道德、纪律的运动队（员）及出现弄虚作假、冒名顶替、徇私舞弊、停赛罢赛、打架斗殴等现象的，一经查实，将由承办方依据《全国体育竞赛纪律处罚规定》，视情节轻重分别予以处罚，触犯法律者，移交司法部门处理。</w:t>
      </w:r>
    </w:p>
    <w:p>
      <w:pPr>
        <w:keepNext w:val="0"/>
        <w:keepLines w:val="0"/>
        <w:pageBreakBefore w:val="0"/>
        <w:widowControl/>
        <w:kinsoku/>
        <w:wordWrap/>
        <w:overflowPunct/>
        <w:topLinePunct w:val="0"/>
        <w:autoSpaceDE/>
        <w:autoSpaceDN/>
        <w:bidi w:val="0"/>
        <w:adjustRightInd/>
        <w:snapToGrid/>
        <w:spacing w:line="580" w:lineRule="exact"/>
        <w:ind w:firstLine="320" w:firstLineChars="100"/>
        <w:jc w:val="left"/>
        <w:textAlignment w:val="auto"/>
        <w:outlineLvl w:val="9"/>
        <w:rPr>
          <w:rFonts w:hint="eastAsia" w:ascii="仿宋" w:hAnsi="仿宋" w:eastAsia="仿宋"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四</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、比赛期间，如发生任何兴奋剂阳性或其他兴奋剂违规事件，将按照国家体育总局相关规定进行严厉处罚。</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hint="eastAsia" w:ascii="仿宋" w:hAnsi="仿宋" w:eastAsia="仿宋" w:cs="宋体"/>
          <w:b/>
          <w:bCs/>
          <w:kern w:val="0"/>
          <w:sz w:val="32"/>
          <w:szCs w:val="32"/>
          <w:lang w:val="en-US" w:eastAsia="zh-CN"/>
        </w:rPr>
      </w:pPr>
      <w:r>
        <w:rPr>
          <w:rFonts w:hint="eastAsia" w:ascii="仿宋" w:hAnsi="仿宋" w:eastAsia="仿宋" w:cs="宋体"/>
          <w:b/>
          <w:bCs/>
          <w:kern w:val="0"/>
          <w:sz w:val="32"/>
          <w:szCs w:val="32"/>
          <w:lang w:val="en-US" w:eastAsia="zh-CN"/>
        </w:rPr>
        <w:t>十五、未尽事宜、另行通知</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仿宋" w:hAnsi="仿宋" w:eastAsia="仿宋" w:cs="宋体"/>
          <w:b/>
          <w:bCs/>
          <w:kern w:val="0"/>
          <w:sz w:val="32"/>
          <w:szCs w:val="32"/>
          <w:lang w:val="en-US" w:eastAsia="zh-CN"/>
        </w:rPr>
        <w:t>十六</w:t>
      </w:r>
      <w:r>
        <w:rPr>
          <w:rFonts w:hint="eastAsia" w:ascii="仿宋" w:hAnsi="仿宋" w:eastAsia="仿宋" w:cs="宋体"/>
          <w:b/>
          <w:bCs/>
          <w:kern w:val="0"/>
          <w:sz w:val="32"/>
          <w:szCs w:val="32"/>
        </w:rPr>
        <w:t>、本竞赛规程解释权属山东省小球运动联合会所有。</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宋体" w:hAnsi="宋体" w:eastAsia="仿宋" w:cs="宋体"/>
          <w:kern w:val="0"/>
          <w:sz w:val="32"/>
          <w:szCs w:val="32"/>
        </w:rPr>
        <w:t>                        </w:t>
      </w:r>
      <w:r>
        <w:rPr>
          <w:rFonts w:hint="eastAsia" w:ascii="仿宋" w:hAnsi="仿宋" w:eastAsia="仿宋"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 xml:space="preserve">   </w:t>
      </w:r>
    </w:p>
    <w:p>
      <w:pPr>
        <w:keepNext w:val="0"/>
        <w:keepLines w:val="0"/>
        <w:pageBreakBefore w:val="0"/>
        <w:kinsoku/>
        <w:wordWrap/>
        <w:overflowPunct/>
        <w:topLinePunct w:val="0"/>
        <w:autoSpaceDE/>
        <w:autoSpaceDN/>
        <w:bidi w:val="0"/>
        <w:adjustRightInd/>
        <w:snapToGrid/>
        <w:spacing w:line="580" w:lineRule="exact"/>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7A5F0"/>
    <w:multiLevelType w:val="singleLevel"/>
    <w:tmpl w:val="3E37A5F0"/>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401A"/>
    <w:rsid w:val="000770F0"/>
    <w:rsid w:val="00087EC7"/>
    <w:rsid w:val="001D1C56"/>
    <w:rsid w:val="001F6487"/>
    <w:rsid w:val="002350F6"/>
    <w:rsid w:val="002E401A"/>
    <w:rsid w:val="00395B69"/>
    <w:rsid w:val="0040282A"/>
    <w:rsid w:val="00431C47"/>
    <w:rsid w:val="00445EE4"/>
    <w:rsid w:val="00543125"/>
    <w:rsid w:val="0059590B"/>
    <w:rsid w:val="006442D9"/>
    <w:rsid w:val="007966B2"/>
    <w:rsid w:val="00840A57"/>
    <w:rsid w:val="008754DE"/>
    <w:rsid w:val="009322F9"/>
    <w:rsid w:val="009C64C3"/>
    <w:rsid w:val="009E3A87"/>
    <w:rsid w:val="00A26E3D"/>
    <w:rsid w:val="00A36A26"/>
    <w:rsid w:val="00AE709B"/>
    <w:rsid w:val="00B3298C"/>
    <w:rsid w:val="00C433FE"/>
    <w:rsid w:val="00CF11D8"/>
    <w:rsid w:val="00D3491C"/>
    <w:rsid w:val="00D523B6"/>
    <w:rsid w:val="00DC2C4B"/>
    <w:rsid w:val="00E15FFD"/>
    <w:rsid w:val="00E20781"/>
    <w:rsid w:val="00FC4064"/>
    <w:rsid w:val="0C270154"/>
    <w:rsid w:val="1A3C25F2"/>
    <w:rsid w:val="2D34517C"/>
    <w:rsid w:val="2FA26657"/>
    <w:rsid w:val="301E71A9"/>
    <w:rsid w:val="39ED6B0E"/>
    <w:rsid w:val="4FED69FC"/>
    <w:rsid w:val="572E7B42"/>
    <w:rsid w:val="60451886"/>
    <w:rsid w:val="7CE06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semiHidden/>
    <w:unhideWhenUsed/>
    <w:qFormat/>
    <w:uiPriority w:val="0"/>
    <w:rPr>
      <w:color w:val="0000FF"/>
      <w:u w:val="single"/>
    </w:rPr>
  </w:style>
  <w:style w:type="character" w:customStyle="1" w:styleId="7">
    <w:name w:val="页眉 Char"/>
    <w:basedOn w:val="4"/>
    <w:link w:val="3"/>
    <w:semiHidden/>
    <w:qFormat/>
    <w:uiPriority w:val="99"/>
    <w:rPr>
      <w:rFonts w:ascii="Times New Roman" w:hAnsi="Times New Roman" w:eastAsia="宋体" w:cs="Times New Roman"/>
      <w:sz w:val="18"/>
      <w:szCs w:val="18"/>
    </w:rPr>
  </w:style>
  <w:style w:type="character" w:customStyle="1" w:styleId="8">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378</Words>
  <Characters>2157</Characters>
  <Lines>17</Lines>
  <Paragraphs>5</Paragraphs>
  <TotalTime>198</TotalTime>
  <ScaleCrop>false</ScaleCrop>
  <LinksUpToDate>false</LinksUpToDate>
  <CharactersWithSpaces>2530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2018-05-16T00:29:00Z</dcterms:created>
  <dc:creator>微软用户</dc:creator>
  <cp:lastModifiedBy>り｀_朱°ゞ</cp:lastModifiedBy>
  <cp:lastPrinted>2018-06-15T08:48:00Z</cp:lastPrinted>
  <dcterms:modified xsi:type="dcterms:W3CDTF">2018-06-15T09:13:44Z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